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B2D5" w14:textId="53551D69" w:rsidR="00D314F4" w:rsidRPr="00E5489D" w:rsidRDefault="00D314F4" w:rsidP="00480E6C">
      <w:pPr>
        <w:spacing w:after="240"/>
        <w:jc w:val="both"/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</w:pPr>
      <w:r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 xml:space="preserve">Nacala </w:t>
      </w:r>
      <w:proofErr w:type="spellStart"/>
      <w:r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Logisti</w:t>
      </w:r>
      <w:r w:rsidR="00AF1FC2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c</w:t>
      </w:r>
      <w:r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s</w:t>
      </w:r>
      <w:proofErr w:type="spellEnd"/>
      <w:r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 xml:space="preserve"> apoia </w:t>
      </w:r>
      <w:r w:rsidR="00E5489D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r</w:t>
      </w:r>
      <w:r w:rsidR="00E5489D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earborização</w:t>
      </w:r>
      <w:r w:rsidR="00E5489D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 xml:space="preserve"> da </w:t>
      </w:r>
      <w:r w:rsidR="00AF1FC2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Ilha de Moçambique</w:t>
      </w:r>
      <w:r w:rsidR="00E5489D" w:rsidRPr="00E5489D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 xml:space="preserve"> após passagem de ciclone</w:t>
      </w:r>
      <w:r w:rsidR="009573F1">
        <w:rPr>
          <w:rFonts w:ascii="Arial" w:eastAsia="Times New Roman" w:hAnsi="Arial" w:cs="Arial"/>
          <w:b/>
          <w:bCs/>
          <w:color w:val="757070"/>
          <w:sz w:val="36"/>
          <w:szCs w:val="36"/>
          <w:lang w:val="pt-PT"/>
        </w:rPr>
        <w:t>s</w:t>
      </w:r>
    </w:p>
    <w:p w14:paraId="0FF10CA4" w14:textId="6344666B" w:rsidR="00D314F4" w:rsidRDefault="00E5489D" w:rsidP="00480E6C">
      <w:pPr>
        <w:spacing w:after="240"/>
        <w:jc w:val="both"/>
        <w:rPr>
          <w:rFonts w:ascii="Arial" w:eastAsia="Times New Roman" w:hAnsi="Arial" w:cs="Arial"/>
          <w:color w:val="757070"/>
          <w:lang w:val="pt-PT"/>
        </w:rPr>
      </w:pPr>
      <w:r>
        <w:rPr>
          <w:rFonts w:ascii="Arial" w:eastAsia="Times New Roman" w:hAnsi="Arial" w:cs="Arial"/>
          <w:color w:val="757070"/>
          <w:lang w:val="pt-PT"/>
        </w:rPr>
        <w:t xml:space="preserve">  </w:t>
      </w:r>
    </w:p>
    <w:p w14:paraId="68C7C9EC" w14:textId="4A095A85" w:rsidR="00AF1FC2" w:rsidRDefault="00284C9C" w:rsidP="00480E6C">
      <w:pPr>
        <w:spacing w:after="240"/>
        <w:jc w:val="both"/>
        <w:rPr>
          <w:rFonts w:ascii="Arial" w:eastAsia="Times New Roman" w:hAnsi="Arial" w:cs="Arial"/>
          <w:color w:val="757070"/>
          <w:lang w:val="pt-PT"/>
        </w:rPr>
      </w:pPr>
      <w:r w:rsidRPr="00910EB3">
        <w:rPr>
          <w:rFonts w:ascii="Arial" w:eastAsia="Times New Roman" w:hAnsi="Arial" w:cs="Arial"/>
          <w:color w:val="757070"/>
          <w:lang w:val="pt-PT"/>
        </w:rPr>
        <w:t>A</w:t>
      </w:r>
      <w:r>
        <w:rPr>
          <w:rFonts w:ascii="Arial" w:eastAsia="Times New Roman" w:hAnsi="Arial" w:cs="Arial"/>
          <w:color w:val="757070"/>
          <w:lang w:val="pt-PT"/>
        </w:rPr>
        <w:t xml:space="preserve"> </w:t>
      </w:r>
      <w:r w:rsidRPr="002344FF">
        <w:rPr>
          <w:rFonts w:ascii="Arial" w:eastAsia="Times New Roman" w:hAnsi="Arial" w:cs="Arial"/>
          <w:i/>
          <w:iCs/>
          <w:color w:val="757070"/>
          <w:lang w:val="pt-PT"/>
        </w:rPr>
        <w:t xml:space="preserve">Nacala </w:t>
      </w:r>
      <w:proofErr w:type="spellStart"/>
      <w:r w:rsidRPr="002344FF">
        <w:rPr>
          <w:rFonts w:ascii="Arial" w:eastAsia="Times New Roman" w:hAnsi="Arial" w:cs="Arial"/>
          <w:i/>
          <w:iCs/>
          <w:color w:val="757070"/>
          <w:lang w:val="pt-PT"/>
        </w:rPr>
        <w:t>Logist</w:t>
      </w:r>
      <w:r w:rsidR="002344FF" w:rsidRPr="002344FF">
        <w:rPr>
          <w:rFonts w:ascii="Arial" w:eastAsia="Times New Roman" w:hAnsi="Arial" w:cs="Arial"/>
          <w:i/>
          <w:iCs/>
          <w:color w:val="757070"/>
          <w:lang w:val="pt-PT"/>
        </w:rPr>
        <w:t>i</w:t>
      </w:r>
      <w:r w:rsidRPr="002344FF">
        <w:rPr>
          <w:rFonts w:ascii="Arial" w:eastAsia="Times New Roman" w:hAnsi="Arial" w:cs="Arial"/>
          <w:i/>
          <w:iCs/>
          <w:color w:val="757070"/>
          <w:lang w:val="pt-PT"/>
        </w:rPr>
        <w:t>cs</w:t>
      </w:r>
      <w:proofErr w:type="spellEnd"/>
      <w:r>
        <w:rPr>
          <w:rFonts w:ascii="Arial" w:eastAsia="Times New Roman" w:hAnsi="Arial" w:cs="Arial"/>
          <w:color w:val="757070"/>
          <w:lang w:val="pt-PT"/>
        </w:rPr>
        <w:t xml:space="preserve"> </w:t>
      </w:r>
      <w:r w:rsidRPr="00EA5A27">
        <w:rPr>
          <w:rFonts w:ascii="Arial" w:eastAsia="Times New Roman" w:hAnsi="Arial" w:cs="Arial"/>
          <w:color w:val="757070"/>
          <w:lang w:val="pt-PT"/>
        </w:rPr>
        <w:t>fez a entrega</w:t>
      </w:r>
      <w:r w:rsidR="009277E2">
        <w:rPr>
          <w:rFonts w:ascii="Arial" w:eastAsia="Times New Roman" w:hAnsi="Arial" w:cs="Arial"/>
          <w:color w:val="757070"/>
          <w:lang w:val="pt-PT"/>
        </w:rPr>
        <w:t xml:space="preserve">, </w:t>
      </w:r>
      <w:proofErr w:type="gramStart"/>
      <w:r w:rsidR="009277E2">
        <w:rPr>
          <w:rFonts w:ascii="Arial" w:eastAsia="Times New Roman" w:hAnsi="Arial" w:cs="Arial"/>
          <w:color w:val="757070"/>
          <w:lang w:val="pt-PT"/>
        </w:rPr>
        <w:t xml:space="preserve">recentemente, </w:t>
      </w:r>
      <w:r w:rsidRPr="00EA5A27">
        <w:rPr>
          <w:rFonts w:ascii="Arial" w:eastAsia="Times New Roman" w:hAnsi="Arial" w:cs="Arial"/>
          <w:color w:val="757070"/>
          <w:lang w:val="pt-PT"/>
        </w:rPr>
        <w:t xml:space="preserve"> de</w:t>
      </w:r>
      <w:proofErr w:type="gramEnd"/>
      <w:r>
        <w:rPr>
          <w:rFonts w:ascii="Arial" w:eastAsia="Times New Roman" w:hAnsi="Arial" w:cs="Arial"/>
          <w:color w:val="757070"/>
          <w:lang w:val="pt-PT"/>
        </w:rPr>
        <w:t xml:space="preserve"> 1100</w:t>
      </w:r>
      <w:r w:rsidRPr="00EA5A27">
        <w:rPr>
          <w:rFonts w:ascii="Arial" w:eastAsia="Times New Roman" w:hAnsi="Arial" w:cs="Arial"/>
          <w:color w:val="757070"/>
          <w:lang w:val="pt-PT"/>
        </w:rPr>
        <w:t xml:space="preserve"> mudas</w:t>
      </w:r>
      <w:r w:rsidR="00AF1FC2">
        <w:rPr>
          <w:rFonts w:ascii="Arial" w:eastAsia="Times New Roman" w:hAnsi="Arial" w:cs="Arial"/>
          <w:color w:val="757070"/>
          <w:lang w:val="pt-PT"/>
        </w:rPr>
        <w:t xml:space="preserve"> de </w:t>
      </w:r>
      <w:r w:rsidR="008D4856">
        <w:rPr>
          <w:rFonts w:ascii="Arial" w:eastAsia="Times New Roman" w:hAnsi="Arial" w:cs="Arial"/>
          <w:color w:val="757070"/>
          <w:lang w:val="pt-PT"/>
        </w:rPr>
        <w:t xml:space="preserve">espécies </w:t>
      </w:r>
      <w:r w:rsidR="00AF1FC2">
        <w:rPr>
          <w:rFonts w:ascii="Arial" w:eastAsia="Times New Roman" w:hAnsi="Arial" w:cs="Arial"/>
          <w:color w:val="757070"/>
          <w:lang w:val="pt-PT"/>
        </w:rPr>
        <w:t xml:space="preserve">diversas </w:t>
      </w:r>
      <w:r w:rsidRPr="00EA5A27">
        <w:rPr>
          <w:rFonts w:ascii="Arial" w:eastAsia="Times New Roman" w:hAnsi="Arial" w:cs="Arial"/>
          <w:color w:val="757070"/>
          <w:lang w:val="pt-PT"/>
        </w:rPr>
        <w:t xml:space="preserve">ao </w:t>
      </w:r>
      <w:r w:rsidR="00AF1FC2">
        <w:rPr>
          <w:rFonts w:ascii="Arial" w:eastAsia="Times New Roman" w:hAnsi="Arial" w:cs="Arial"/>
          <w:color w:val="757070"/>
          <w:lang w:val="pt-PT"/>
        </w:rPr>
        <w:t>G</w:t>
      </w:r>
      <w:r>
        <w:rPr>
          <w:rFonts w:ascii="Arial" w:eastAsia="Times New Roman" w:hAnsi="Arial" w:cs="Arial"/>
          <w:color w:val="757070"/>
          <w:lang w:val="pt-PT"/>
        </w:rPr>
        <w:t xml:space="preserve">overno do </w:t>
      </w:r>
      <w:r w:rsidR="00AF1FC2">
        <w:rPr>
          <w:rFonts w:ascii="Arial" w:eastAsia="Times New Roman" w:hAnsi="Arial" w:cs="Arial"/>
          <w:color w:val="757070"/>
          <w:lang w:val="pt-PT"/>
        </w:rPr>
        <w:t>D</w:t>
      </w:r>
      <w:r>
        <w:rPr>
          <w:rFonts w:ascii="Arial" w:eastAsia="Times New Roman" w:hAnsi="Arial" w:cs="Arial"/>
          <w:color w:val="757070"/>
          <w:lang w:val="pt-PT"/>
        </w:rPr>
        <w:t>istrito da Ilha de Moçambique</w:t>
      </w:r>
      <w:r w:rsidR="002344FF">
        <w:rPr>
          <w:rFonts w:ascii="Arial" w:eastAsia="Times New Roman" w:hAnsi="Arial" w:cs="Arial"/>
          <w:color w:val="757070"/>
          <w:lang w:val="pt-PT"/>
        </w:rPr>
        <w:t>,</w:t>
      </w:r>
      <w:r>
        <w:rPr>
          <w:rFonts w:ascii="Arial" w:eastAsia="Times New Roman" w:hAnsi="Arial" w:cs="Arial"/>
          <w:color w:val="757070"/>
          <w:lang w:val="pt-PT"/>
        </w:rPr>
        <w:t xml:space="preserve"> </w:t>
      </w:r>
      <w:r w:rsidR="00D314F4">
        <w:rPr>
          <w:rFonts w:ascii="Arial" w:eastAsia="Times New Roman" w:hAnsi="Arial" w:cs="Arial"/>
          <w:color w:val="757070"/>
          <w:lang w:val="pt-PT"/>
        </w:rPr>
        <w:t>para apoiar o repovoamento d</w:t>
      </w:r>
      <w:r w:rsidR="008D4856">
        <w:rPr>
          <w:rFonts w:ascii="Arial" w:eastAsia="Times New Roman" w:hAnsi="Arial" w:cs="Arial"/>
          <w:color w:val="757070"/>
          <w:lang w:val="pt-PT"/>
        </w:rPr>
        <w:t>as</w:t>
      </w:r>
      <w:r w:rsidR="00D314F4">
        <w:rPr>
          <w:rFonts w:ascii="Arial" w:eastAsia="Times New Roman" w:hAnsi="Arial" w:cs="Arial"/>
          <w:color w:val="757070"/>
          <w:lang w:val="pt-PT"/>
        </w:rPr>
        <w:t xml:space="preserve"> </w:t>
      </w:r>
      <w:r w:rsidR="00D314F4" w:rsidRPr="00E5489D">
        <w:rPr>
          <w:rFonts w:ascii="Arial" w:eastAsia="Times New Roman" w:hAnsi="Arial" w:cs="Arial"/>
          <w:color w:val="757070"/>
          <w:lang w:val="pt-PT"/>
        </w:rPr>
        <w:t>á</w:t>
      </w:r>
      <w:r w:rsidR="00D314F4">
        <w:rPr>
          <w:rFonts w:ascii="Arial" w:eastAsia="Times New Roman" w:hAnsi="Arial" w:cs="Arial"/>
          <w:color w:val="757070"/>
          <w:lang w:val="pt-PT"/>
        </w:rPr>
        <w:t>rvores</w:t>
      </w:r>
      <w:r w:rsidR="00AF1FC2">
        <w:rPr>
          <w:rFonts w:ascii="Arial" w:eastAsia="Times New Roman" w:hAnsi="Arial" w:cs="Arial"/>
          <w:color w:val="757070"/>
          <w:lang w:val="pt-PT"/>
        </w:rPr>
        <w:t xml:space="preserve"> que foram derrubadas com a passagem de vários ciclones, com destaques para o </w:t>
      </w:r>
      <w:proofErr w:type="spellStart"/>
      <w:r w:rsidR="00AF1FC2">
        <w:rPr>
          <w:rFonts w:ascii="Arial" w:eastAsia="Times New Roman" w:hAnsi="Arial" w:cs="Arial"/>
          <w:color w:val="757070"/>
          <w:lang w:val="pt-PT"/>
        </w:rPr>
        <w:t>Gombe</w:t>
      </w:r>
      <w:proofErr w:type="spellEnd"/>
      <w:r w:rsidR="00AF1FC2">
        <w:rPr>
          <w:rFonts w:ascii="Arial" w:eastAsia="Times New Roman" w:hAnsi="Arial" w:cs="Arial"/>
          <w:color w:val="757070"/>
          <w:lang w:val="pt-PT"/>
        </w:rPr>
        <w:t>.</w:t>
      </w:r>
    </w:p>
    <w:p w14:paraId="61546B14" w14:textId="6D0725FF" w:rsidR="00AF1FC2" w:rsidRDefault="00AF1FC2" w:rsidP="00480E6C">
      <w:pPr>
        <w:spacing w:after="240"/>
        <w:jc w:val="both"/>
        <w:rPr>
          <w:rFonts w:ascii="Arial" w:eastAsia="Times New Roman" w:hAnsi="Arial" w:cs="Arial"/>
          <w:color w:val="757070"/>
          <w:lang w:val="pt-PT"/>
        </w:rPr>
      </w:pPr>
      <w:r>
        <w:rPr>
          <w:rFonts w:ascii="Arial" w:eastAsia="Times New Roman" w:hAnsi="Arial" w:cs="Arial"/>
          <w:color w:val="757070"/>
          <w:lang w:val="pt-PT"/>
        </w:rPr>
        <w:t xml:space="preserve">As mudas foram simbolicamente entregues ao Administrador do Distrito,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Momade</w:t>
      </w:r>
      <w:proofErr w:type="spellEnd"/>
      <w:r w:rsidRPr="00D314F4">
        <w:rPr>
          <w:rFonts w:ascii="Arial" w:eastAsia="Times New Roman" w:hAnsi="Arial" w:cs="Arial"/>
          <w:color w:val="757070"/>
          <w:lang w:val="pt-PT"/>
        </w:rPr>
        <w:t xml:space="preserve"> Ali</w:t>
      </w:r>
      <w:r>
        <w:rPr>
          <w:rFonts w:ascii="Arial" w:eastAsia="Times New Roman" w:hAnsi="Arial" w:cs="Arial"/>
          <w:color w:val="757070"/>
          <w:lang w:val="pt-PT"/>
        </w:rPr>
        <w:t>, que agradeceu profundamente o gesto nobre a da empresa.</w:t>
      </w:r>
    </w:p>
    <w:p w14:paraId="17F328CF" w14:textId="411E7D21" w:rsidR="001D69AD" w:rsidRDefault="00AF1FC2" w:rsidP="00AF1FC2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>
        <w:rPr>
          <w:rFonts w:ascii="Arial" w:eastAsia="Times New Roman" w:hAnsi="Arial" w:cs="Arial"/>
          <w:color w:val="757070"/>
          <w:lang w:val="pt-PT"/>
        </w:rPr>
        <w:t>“F</w:t>
      </w:r>
      <w:r w:rsidRPr="00D314F4">
        <w:rPr>
          <w:rFonts w:ascii="Arial" w:eastAsia="Times New Roman" w:hAnsi="Arial" w:cs="Arial"/>
          <w:color w:val="757070"/>
          <w:lang w:val="pt-PT"/>
        </w:rPr>
        <w:t xml:space="preserve">izemos a distribuição pelas escolas, e organizamos uma jornada de plantio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colectivo</w:t>
      </w:r>
      <w:proofErr w:type="spellEnd"/>
      <w:r w:rsidRPr="00D314F4">
        <w:rPr>
          <w:rFonts w:ascii="Arial" w:eastAsia="Times New Roman" w:hAnsi="Arial" w:cs="Arial"/>
          <w:color w:val="757070"/>
          <w:lang w:val="pt-PT"/>
        </w:rPr>
        <w:t xml:space="preserve"> pelas principais artérias, com destaque para a zona de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Lumbo</w:t>
      </w:r>
      <w:proofErr w:type="spellEnd"/>
      <w:r w:rsidRPr="00D314F4">
        <w:rPr>
          <w:rFonts w:ascii="Arial" w:eastAsia="Times New Roman" w:hAnsi="Arial" w:cs="Arial"/>
          <w:color w:val="757070"/>
          <w:lang w:val="pt-PT"/>
        </w:rPr>
        <w:t xml:space="preserve"> e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Jembesse</w:t>
      </w:r>
      <w:proofErr w:type="spellEnd"/>
      <w:r w:rsidR="001D69AD">
        <w:rPr>
          <w:rFonts w:ascii="Arial" w:eastAsia="Times New Roman" w:hAnsi="Arial" w:cs="Arial"/>
          <w:color w:val="757070"/>
          <w:lang w:val="pt-PT"/>
        </w:rPr>
        <w:t>”, disse o chefe do Governo da histórica Ilha de Moçambique. “E</w:t>
      </w:r>
      <w:r w:rsidRPr="00D314F4">
        <w:rPr>
          <w:rFonts w:ascii="Arial" w:eastAsia="Times New Roman" w:hAnsi="Arial" w:cs="Arial"/>
          <w:color w:val="757070"/>
          <w:lang w:val="pt-PT"/>
        </w:rPr>
        <w:t xml:space="preserve">stamos bastante encorajados, porquanto foi uma prova inequívoca de que só com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acções</w:t>
      </w:r>
      <w:proofErr w:type="spellEnd"/>
      <w:r w:rsidRPr="00D314F4">
        <w:rPr>
          <w:rFonts w:ascii="Arial" w:eastAsia="Times New Roman" w:hAnsi="Arial" w:cs="Arial"/>
          <w:color w:val="757070"/>
          <w:lang w:val="pt-PT"/>
        </w:rPr>
        <w:t xml:space="preserve"> </w:t>
      </w:r>
      <w:proofErr w:type="spellStart"/>
      <w:r w:rsidRPr="00D314F4">
        <w:rPr>
          <w:rFonts w:ascii="Arial" w:eastAsia="Times New Roman" w:hAnsi="Arial" w:cs="Arial"/>
          <w:color w:val="757070"/>
          <w:lang w:val="pt-PT"/>
        </w:rPr>
        <w:t>colectivas</w:t>
      </w:r>
      <w:proofErr w:type="spellEnd"/>
      <w:r w:rsidRPr="00D314F4">
        <w:rPr>
          <w:rFonts w:ascii="Arial" w:eastAsia="Times New Roman" w:hAnsi="Arial" w:cs="Arial"/>
          <w:color w:val="757070"/>
          <w:lang w:val="pt-PT"/>
        </w:rPr>
        <w:t xml:space="preserve"> </w:t>
      </w:r>
      <w:r w:rsidR="001D69AD" w:rsidRPr="00D314F4">
        <w:rPr>
          <w:rFonts w:ascii="Arial" w:eastAsia="Times New Roman" w:hAnsi="Arial" w:cs="Arial"/>
          <w:color w:val="757070"/>
          <w:lang w:val="pt-PT"/>
        </w:rPr>
        <w:t>poderemos obter</w:t>
      </w:r>
      <w:r w:rsidRPr="00D314F4">
        <w:rPr>
          <w:rFonts w:ascii="Arial" w:eastAsia="Times New Roman" w:hAnsi="Arial" w:cs="Arial"/>
          <w:color w:val="757070"/>
          <w:lang w:val="pt-PT"/>
        </w:rPr>
        <w:t xml:space="preserve"> grandes resultados na luta contra os impactos das mudanças climáticas</w:t>
      </w:r>
      <w:r w:rsidR="001D69AD">
        <w:rPr>
          <w:rFonts w:ascii="Arial" w:eastAsia="Times New Roman" w:hAnsi="Arial" w:cs="Arial"/>
          <w:color w:val="757070"/>
          <w:lang w:val="pt-PT"/>
        </w:rPr>
        <w:t>”, acrescentou.</w:t>
      </w:r>
    </w:p>
    <w:p w14:paraId="6BA7643B" w14:textId="77777777" w:rsidR="00AF1FC2" w:rsidRPr="00D314F4" w:rsidRDefault="00AF1FC2" w:rsidP="00AF1FC2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</w:p>
    <w:p w14:paraId="7DC572E5" w14:textId="6CBDC7FF" w:rsidR="008D4856" w:rsidRDefault="00EA5A27" w:rsidP="008D4856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>
        <w:rPr>
          <w:rFonts w:ascii="Arial" w:eastAsia="Times New Roman" w:hAnsi="Arial" w:cs="Arial"/>
          <w:color w:val="757070"/>
          <w:lang w:val="pt-PT"/>
        </w:rPr>
        <w:t>Michel David</w:t>
      </w:r>
      <w:r w:rsidR="00264026">
        <w:rPr>
          <w:rFonts w:ascii="Arial" w:eastAsia="Times New Roman" w:hAnsi="Arial" w:cs="Arial"/>
          <w:color w:val="757070"/>
          <w:lang w:val="pt-PT"/>
        </w:rPr>
        <w:t xml:space="preserve">, </w:t>
      </w:r>
      <w:r w:rsidR="001D69AD">
        <w:rPr>
          <w:rFonts w:ascii="Arial" w:eastAsia="Times New Roman" w:hAnsi="Arial" w:cs="Arial"/>
          <w:color w:val="757070"/>
          <w:lang w:val="pt-PT"/>
        </w:rPr>
        <w:t xml:space="preserve">representante da Nacala </w:t>
      </w:r>
      <w:proofErr w:type="spellStart"/>
      <w:r w:rsidR="001D69AD">
        <w:rPr>
          <w:rFonts w:ascii="Arial" w:eastAsia="Times New Roman" w:hAnsi="Arial" w:cs="Arial"/>
          <w:color w:val="757070"/>
          <w:lang w:val="pt-PT"/>
        </w:rPr>
        <w:t>Logistics</w:t>
      </w:r>
      <w:proofErr w:type="spellEnd"/>
      <w:r w:rsidR="001D69AD">
        <w:rPr>
          <w:rFonts w:ascii="Arial" w:eastAsia="Times New Roman" w:hAnsi="Arial" w:cs="Arial"/>
          <w:color w:val="757070"/>
          <w:lang w:val="pt-PT"/>
        </w:rPr>
        <w:t xml:space="preserve"> na entrega das mudas, destacou a importância da Ilha de Moçambique</w:t>
      </w:r>
      <w:r w:rsidR="008D4856">
        <w:rPr>
          <w:rFonts w:ascii="Arial" w:eastAsia="Times New Roman" w:hAnsi="Arial" w:cs="Arial"/>
          <w:color w:val="757070"/>
          <w:lang w:val="pt-PT"/>
        </w:rPr>
        <w:t xml:space="preserve"> para a História de Moçambique. “</w:t>
      </w:r>
      <w:r w:rsidR="008D4856" w:rsidRPr="00D314F4">
        <w:rPr>
          <w:rFonts w:ascii="Arial" w:eastAsia="Times New Roman" w:hAnsi="Arial" w:cs="Arial"/>
          <w:color w:val="757070"/>
          <w:lang w:val="pt-PT"/>
        </w:rPr>
        <w:t xml:space="preserve">A </w:t>
      </w:r>
      <w:r w:rsidR="008D4856">
        <w:rPr>
          <w:rFonts w:ascii="Arial" w:eastAsia="Times New Roman" w:hAnsi="Arial" w:cs="Arial"/>
          <w:color w:val="757070"/>
          <w:lang w:val="pt-PT"/>
        </w:rPr>
        <w:t>I</w:t>
      </w:r>
      <w:r w:rsidR="008D4856" w:rsidRPr="00D314F4">
        <w:rPr>
          <w:rFonts w:ascii="Arial" w:eastAsia="Times New Roman" w:hAnsi="Arial" w:cs="Arial"/>
          <w:color w:val="757070"/>
          <w:lang w:val="pt-PT"/>
        </w:rPr>
        <w:t>lha representa para o país sua identidade histórica</w:t>
      </w:r>
      <w:r w:rsidR="008D4856">
        <w:rPr>
          <w:rFonts w:ascii="Arial" w:eastAsia="Times New Roman" w:hAnsi="Arial" w:cs="Arial"/>
          <w:color w:val="757070"/>
          <w:lang w:val="pt-PT"/>
        </w:rPr>
        <w:t>.</w:t>
      </w:r>
      <w:r w:rsidR="008D4856" w:rsidRPr="00D314F4">
        <w:rPr>
          <w:rFonts w:ascii="Arial" w:eastAsia="Times New Roman" w:hAnsi="Arial" w:cs="Arial"/>
          <w:color w:val="757070"/>
          <w:lang w:val="pt-PT"/>
        </w:rPr>
        <w:t xml:space="preserve"> </w:t>
      </w:r>
      <w:r w:rsidR="008D4856">
        <w:rPr>
          <w:rFonts w:ascii="Arial" w:eastAsia="Times New Roman" w:hAnsi="Arial" w:cs="Arial"/>
          <w:color w:val="757070"/>
          <w:lang w:val="pt-PT"/>
        </w:rPr>
        <w:t>E</w:t>
      </w:r>
      <w:r w:rsidR="008D4856" w:rsidRPr="00D314F4">
        <w:rPr>
          <w:rFonts w:ascii="Arial" w:eastAsia="Times New Roman" w:hAnsi="Arial" w:cs="Arial"/>
          <w:color w:val="757070"/>
          <w:lang w:val="pt-PT"/>
        </w:rPr>
        <w:t>la sofreu tanto com os ciclones que atingiram nossa costa</w:t>
      </w:r>
      <w:r w:rsidR="008D4856">
        <w:rPr>
          <w:rFonts w:ascii="Arial" w:eastAsia="Times New Roman" w:hAnsi="Arial" w:cs="Arial"/>
          <w:color w:val="757070"/>
          <w:lang w:val="pt-PT"/>
        </w:rPr>
        <w:t xml:space="preserve">. </w:t>
      </w:r>
      <w:proofErr w:type="spellStart"/>
      <w:r w:rsidR="008D4856">
        <w:rPr>
          <w:rFonts w:ascii="Arial" w:eastAsia="Times New Roman" w:hAnsi="Arial" w:cs="Arial"/>
          <w:color w:val="757070"/>
          <w:lang w:val="pt-PT"/>
        </w:rPr>
        <w:t xml:space="preserve">A </w:t>
      </w:r>
      <w:r w:rsidR="008D4856" w:rsidRPr="00D314F4">
        <w:rPr>
          <w:rFonts w:ascii="Arial" w:eastAsia="Times New Roman" w:hAnsi="Arial" w:cs="Arial"/>
          <w:color w:val="757070"/>
          <w:lang w:val="pt-PT"/>
        </w:rPr>
        <w:t>noss</w:t>
      </w:r>
      <w:proofErr w:type="spellEnd"/>
      <w:r w:rsidR="008D4856" w:rsidRPr="00D314F4">
        <w:rPr>
          <w:rFonts w:ascii="Arial" w:eastAsia="Times New Roman" w:hAnsi="Arial" w:cs="Arial"/>
          <w:color w:val="757070"/>
          <w:lang w:val="pt-PT"/>
        </w:rPr>
        <w:t>a responsabilidade como empresa e Moçambique é nunca deixar morrer nossa história e cultura</w:t>
      </w:r>
      <w:r w:rsidR="008D4856">
        <w:rPr>
          <w:rFonts w:ascii="Arial" w:eastAsia="Times New Roman" w:hAnsi="Arial" w:cs="Arial"/>
          <w:color w:val="757070"/>
          <w:lang w:val="pt-PT"/>
        </w:rPr>
        <w:t>”, afirmou.</w:t>
      </w:r>
    </w:p>
    <w:p w14:paraId="259AE506" w14:textId="77777777" w:rsidR="008D4856" w:rsidRDefault="008D4856" w:rsidP="001D69AD">
      <w:pPr>
        <w:spacing w:after="240"/>
        <w:jc w:val="both"/>
        <w:rPr>
          <w:rFonts w:ascii="Arial" w:eastAsia="Times New Roman" w:hAnsi="Arial" w:cs="Arial"/>
          <w:color w:val="757070"/>
          <w:lang w:val="pt-PT"/>
        </w:rPr>
      </w:pPr>
    </w:p>
    <w:p w14:paraId="67E25F46" w14:textId="2932E0B4" w:rsidR="00DE2741" w:rsidRPr="00DE2741" w:rsidRDefault="008D4856" w:rsidP="00DE2741">
      <w:pPr>
        <w:spacing w:after="240"/>
        <w:jc w:val="both"/>
        <w:rPr>
          <w:rFonts w:ascii="Arial" w:eastAsia="Times New Roman" w:hAnsi="Arial" w:cs="Arial"/>
          <w:color w:val="757070"/>
          <w:lang w:val="pt-PT"/>
        </w:rPr>
      </w:pPr>
      <w:r>
        <w:rPr>
          <w:rFonts w:ascii="Arial" w:eastAsia="Times New Roman" w:hAnsi="Arial" w:cs="Arial"/>
          <w:color w:val="757070"/>
          <w:lang w:val="pt-PT"/>
        </w:rPr>
        <w:t>O número de mudas entregues</w:t>
      </w:r>
      <w:r w:rsidR="00264026" w:rsidRPr="00264026">
        <w:rPr>
          <w:rFonts w:ascii="Arial" w:eastAsia="Times New Roman" w:hAnsi="Arial" w:cs="Arial"/>
          <w:color w:val="757070"/>
          <w:lang w:val="pt-PT"/>
        </w:rPr>
        <w:t xml:space="preserve"> conforme a solicitação e disponibilidade de tip</w:t>
      </w:r>
      <w:r w:rsidR="00264026">
        <w:rPr>
          <w:rFonts w:ascii="Arial" w:eastAsia="Times New Roman" w:hAnsi="Arial" w:cs="Arial"/>
          <w:color w:val="757070"/>
          <w:lang w:val="pt-PT"/>
        </w:rPr>
        <w:t>o de espécies</w:t>
      </w:r>
      <w:r>
        <w:rPr>
          <w:rFonts w:ascii="Arial" w:eastAsia="Times New Roman" w:hAnsi="Arial" w:cs="Arial"/>
          <w:color w:val="757070"/>
          <w:lang w:val="pt-PT"/>
        </w:rPr>
        <w:t>, assim como da capacidade de plantio.</w:t>
      </w:r>
    </w:p>
    <w:p w14:paraId="680D9C49" w14:textId="77777777" w:rsidR="00264026" w:rsidRPr="00910EB3" w:rsidRDefault="00264026" w:rsidP="00480E6C">
      <w:pPr>
        <w:spacing w:after="240"/>
        <w:jc w:val="both"/>
        <w:rPr>
          <w:rFonts w:ascii="Arial" w:eastAsia="Times New Roman" w:hAnsi="Arial" w:cs="Arial"/>
        </w:rPr>
      </w:pPr>
    </w:p>
    <w:p w14:paraId="7DAB6587" w14:textId="77777777" w:rsidR="00910EB3" w:rsidRDefault="00910EB3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b/>
          <w:bCs/>
          <w:i/>
          <w:iCs/>
          <w:color w:val="757070"/>
          <w:lang w:val="pt-PT"/>
        </w:rPr>
      </w:pPr>
    </w:p>
    <w:p w14:paraId="385D797E" w14:textId="2DB11625" w:rsidR="00480E6C" w:rsidRPr="00910EB3" w:rsidRDefault="00480E6C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b/>
          <w:bCs/>
          <w:i/>
          <w:iCs/>
          <w:color w:val="757070"/>
          <w:lang w:val="pt-PT"/>
        </w:rPr>
      </w:pPr>
      <w:r w:rsidRPr="00910EB3">
        <w:rPr>
          <w:rFonts w:ascii="Arial" w:eastAsia="Times New Roman" w:hAnsi="Arial" w:cs="Arial"/>
          <w:b/>
          <w:bCs/>
          <w:i/>
          <w:iCs/>
          <w:color w:val="757070"/>
          <w:lang w:val="pt-PT"/>
        </w:rPr>
        <w:t>Media Relations</w:t>
      </w:r>
    </w:p>
    <w:p w14:paraId="750A9D6E" w14:textId="77777777" w:rsidR="00480E6C" w:rsidRPr="00910EB3" w:rsidRDefault="00480E6C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</w:p>
    <w:p w14:paraId="334669D1" w14:textId="77777777" w:rsidR="00480E6C" w:rsidRPr="00910EB3" w:rsidRDefault="00480E6C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 w:rsidRPr="00910EB3">
        <w:rPr>
          <w:rFonts w:ascii="Arial" w:eastAsia="Times New Roman" w:hAnsi="Arial" w:cs="Arial"/>
          <w:color w:val="757070"/>
          <w:lang w:val="pt-PT"/>
        </w:rPr>
        <w:t xml:space="preserve">Neusa Chiunguete </w:t>
      </w:r>
    </w:p>
    <w:p w14:paraId="1A79E281" w14:textId="0C5833C0" w:rsidR="00480E6C" w:rsidRPr="00910EB3" w:rsidRDefault="00480E6C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 w:rsidRPr="00910EB3">
        <w:rPr>
          <w:rFonts w:ascii="Arial" w:eastAsia="Times New Roman" w:hAnsi="Arial" w:cs="Arial"/>
          <w:color w:val="757070"/>
          <w:lang w:val="pt-PT"/>
        </w:rPr>
        <w:t>+ (258) 82 275 4849 –</w:t>
      </w:r>
      <w:r w:rsidR="00284C9C">
        <w:rPr>
          <w:rFonts w:ascii="Arial" w:eastAsia="Times New Roman" w:hAnsi="Arial" w:cs="Arial"/>
          <w:color w:val="757070"/>
          <w:lang w:val="pt-PT"/>
        </w:rPr>
        <w:t xml:space="preserve"> </w:t>
      </w:r>
      <w:hyperlink r:id="rId5" w:history="1">
        <w:r w:rsidR="00D314F4" w:rsidRPr="004D758E">
          <w:rPr>
            <w:rStyle w:val="Hyperlink"/>
            <w:rFonts w:ascii="Arial" w:eastAsia="Times New Roman" w:hAnsi="Arial" w:cs="Arial"/>
            <w:lang w:val="pt-PT"/>
          </w:rPr>
          <w:t>n.chiunguete@xindirycomunicacao.com</w:t>
        </w:r>
      </w:hyperlink>
      <w:r w:rsidR="00D314F4">
        <w:rPr>
          <w:rFonts w:ascii="Arial" w:eastAsia="Times New Roman" w:hAnsi="Arial" w:cs="Arial"/>
          <w:color w:val="757070"/>
          <w:lang w:val="pt-PT"/>
        </w:rPr>
        <w:t xml:space="preserve"> </w:t>
      </w:r>
    </w:p>
    <w:p w14:paraId="50F31F31" w14:textId="77777777" w:rsidR="00480E6C" w:rsidRPr="00910EB3" w:rsidRDefault="00480E6C" w:rsidP="00480E6C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 w:rsidRPr="00910EB3">
        <w:rPr>
          <w:rFonts w:ascii="Arial" w:eastAsia="Times New Roman" w:hAnsi="Arial" w:cs="Arial"/>
          <w:color w:val="757070"/>
          <w:lang w:val="pt-PT"/>
        </w:rPr>
        <w:t xml:space="preserve">Felicidade Zunguza </w:t>
      </w:r>
    </w:p>
    <w:p w14:paraId="4E50240A" w14:textId="1FE32871" w:rsidR="00D314F4" w:rsidRPr="00D314F4" w:rsidRDefault="00480E6C" w:rsidP="00D314F4">
      <w:pPr>
        <w:spacing w:before="100" w:beforeAutospacing="1" w:after="240"/>
        <w:contextualSpacing/>
        <w:jc w:val="both"/>
        <w:rPr>
          <w:rFonts w:ascii="Arial" w:eastAsia="Times New Roman" w:hAnsi="Arial" w:cs="Arial"/>
          <w:color w:val="757070"/>
          <w:lang w:val="pt-PT"/>
        </w:rPr>
      </w:pPr>
      <w:r w:rsidRPr="00910EB3">
        <w:rPr>
          <w:rFonts w:ascii="Arial" w:eastAsia="Times New Roman" w:hAnsi="Arial" w:cs="Arial"/>
          <w:color w:val="757070"/>
          <w:lang w:val="pt-PT"/>
        </w:rPr>
        <w:t xml:space="preserve">+ (258) 82 577 0696 – </w:t>
      </w:r>
      <w:hyperlink r:id="rId6" w:history="1">
        <w:r w:rsidR="00D314F4" w:rsidRPr="004D758E">
          <w:rPr>
            <w:rStyle w:val="Hyperlink"/>
            <w:rFonts w:ascii="Arial" w:eastAsia="Times New Roman" w:hAnsi="Arial" w:cs="Arial"/>
            <w:lang w:val="pt-PT"/>
          </w:rPr>
          <w:t>fzunguza@xindirycomunicacao.com</w:t>
        </w:r>
      </w:hyperlink>
    </w:p>
    <w:sectPr w:rsidR="00D314F4" w:rsidRPr="00D314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2023"/>
    <w:multiLevelType w:val="multilevel"/>
    <w:tmpl w:val="2178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669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304"/>
    <w:rsid w:val="001D69AD"/>
    <w:rsid w:val="002344FF"/>
    <w:rsid w:val="00264026"/>
    <w:rsid w:val="00284C9C"/>
    <w:rsid w:val="003D04A1"/>
    <w:rsid w:val="00401814"/>
    <w:rsid w:val="00480E6C"/>
    <w:rsid w:val="00520106"/>
    <w:rsid w:val="00582CA8"/>
    <w:rsid w:val="00656E5C"/>
    <w:rsid w:val="006D2BA9"/>
    <w:rsid w:val="00776304"/>
    <w:rsid w:val="00842153"/>
    <w:rsid w:val="008D3135"/>
    <w:rsid w:val="008D4856"/>
    <w:rsid w:val="00906100"/>
    <w:rsid w:val="00910EB3"/>
    <w:rsid w:val="009277E2"/>
    <w:rsid w:val="009573F1"/>
    <w:rsid w:val="0097050F"/>
    <w:rsid w:val="009D1FF3"/>
    <w:rsid w:val="009E0CF9"/>
    <w:rsid w:val="00AA71CA"/>
    <w:rsid w:val="00AC769C"/>
    <w:rsid w:val="00AF1FC2"/>
    <w:rsid w:val="00D314F4"/>
    <w:rsid w:val="00D644AD"/>
    <w:rsid w:val="00DE2741"/>
    <w:rsid w:val="00E306DB"/>
    <w:rsid w:val="00E52D7A"/>
    <w:rsid w:val="00E5489D"/>
    <w:rsid w:val="00EA5A27"/>
    <w:rsid w:val="00F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17B63"/>
  <w15:chartTrackingRefBased/>
  <w15:docId w15:val="{1148E17E-F2E3-EC46-819F-4FAE4326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551344275298772517msolistparagraph">
    <w:name w:val="m_-7551344275298772517msolistparagraph"/>
    <w:basedOn w:val="Normal"/>
    <w:rsid w:val="00E306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6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4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4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4A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44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sid w:val="00480E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4F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D4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4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zunguza@xindirycomunicacao.com" TargetMode="External"/><Relationship Id="rId5" Type="http://schemas.openxmlformats.org/officeDocument/2006/relationships/hyperlink" Target="mailto:n.chiunguete@xindirycomunicaca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4</cp:revision>
  <dcterms:created xsi:type="dcterms:W3CDTF">2022-07-22T12:31:00Z</dcterms:created>
  <dcterms:modified xsi:type="dcterms:W3CDTF">2022-07-22T12:34:00Z</dcterms:modified>
</cp:coreProperties>
</file>